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A3C3A" w14:textId="731524B9" w:rsidR="00360D06" w:rsidRPr="001556B7" w:rsidRDefault="00593487">
      <w:pPr>
        <w:jc w:val="center"/>
        <w:rPr>
          <w:rFonts w:ascii="Times New Roman" w:eastAsia="Times New Roman" w:hAnsi="Times New Roman" w:cs="Times New Roman"/>
          <w:color w:val="366091"/>
          <w:sz w:val="36"/>
          <w:szCs w:val="36"/>
        </w:rPr>
      </w:pPr>
      <w:r>
        <w:rPr>
          <w:rFonts w:ascii="Times New Roman" w:eastAsia="Times New Roman" w:hAnsi="Times New Roman" w:cs="Times New Roman"/>
          <w:i/>
          <w:color w:val="366091"/>
          <w:sz w:val="36"/>
          <w:szCs w:val="36"/>
        </w:rPr>
        <w:t xml:space="preserve">Investment Adviser and Client </w:t>
      </w:r>
      <w:r w:rsidR="00444EC6" w:rsidRPr="001556B7">
        <w:rPr>
          <w:rFonts w:ascii="Times New Roman" w:eastAsia="Times New Roman" w:hAnsi="Times New Roman" w:cs="Times New Roman"/>
          <w:i/>
          <w:color w:val="366091"/>
          <w:sz w:val="36"/>
          <w:szCs w:val="36"/>
        </w:rPr>
        <w:t>Code of Ethics Agreement</w:t>
      </w:r>
    </w:p>
    <w:p w14:paraId="389F40DE" w14:textId="77777777" w:rsidR="00283306" w:rsidRDefault="00283306" w:rsidP="00444EC6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9975F90" w14:textId="77777777" w:rsidR="007A3EF5" w:rsidRDefault="007A3EF5" w:rsidP="00444EC6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D9286AB" w14:textId="1CEAC258" w:rsidR="00B03247" w:rsidRPr="001556B7" w:rsidRDefault="00EE4E88" w:rsidP="00B0324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Investment Adviser</w:t>
      </w:r>
      <w:r w:rsidR="00B03247" w:rsidRPr="001556B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D16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D16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D16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D16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D164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Client: </w:t>
      </w:r>
    </w:p>
    <w:p w14:paraId="04CDFDE9" w14:textId="77777777" w:rsidR="00B03247" w:rsidRDefault="00B03247" w:rsidP="00444EC6">
      <w:pPr>
        <w:rPr>
          <w:rFonts w:ascii="Times New Roman" w:hAnsi="Times New Roman" w:cs="Times New Roman"/>
          <w:b/>
          <w:bCs/>
        </w:rPr>
      </w:pPr>
    </w:p>
    <w:p w14:paraId="312F4583" w14:textId="77777777" w:rsidR="007A3EF5" w:rsidRDefault="007A3EF5" w:rsidP="00444EC6">
      <w:pPr>
        <w:rPr>
          <w:rFonts w:ascii="Times New Roman" w:hAnsi="Times New Roman" w:cs="Times New Roman"/>
          <w:b/>
          <w:bCs/>
        </w:rPr>
      </w:pPr>
    </w:p>
    <w:p w14:paraId="28D818D5" w14:textId="456992B5" w:rsidR="00444EC6" w:rsidRPr="001556B7" w:rsidRDefault="00B03247" w:rsidP="00444EC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556B7">
        <w:rPr>
          <w:rFonts w:ascii="Times New Roman" w:hAnsi="Times New Roman" w:cs="Times New Roman"/>
          <w:b/>
          <w:bCs/>
          <w:sz w:val="28"/>
          <w:szCs w:val="28"/>
        </w:rPr>
        <w:t xml:space="preserve">Topic: </w:t>
      </w:r>
      <w:r w:rsidR="00444EC6" w:rsidRPr="001556B7">
        <w:rPr>
          <w:rFonts w:ascii="Times New Roman" w:hAnsi="Times New Roman" w:cs="Times New Roman"/>
          <w:b/>
          <w:bCs/>
          <w:sz w:val="28"/>
          <w:szCs w:val="28"/>
        </w:rPr>
        <w:t>Institute for the Fiduciary Standard</w:t>
      </w:r>
      <w:r w:rsidRPr="001556B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5C6A" w:rsidRPr="001556B7">
        <w:rPr>
          <w:rFonts w:ascii="Times New Roman" w:hAnsi="Times New Roman" w:cs="Times New Roman"/>
          <w:b/>
          <w:bCs/>
          <w:sz w:val="28"/>
          <w:szCs w:val="28"/>
        </w:rPr>
        <w:t>Code of Ethics</w:t>
      </w:r>
    </w:p>
    <w:p w14:paraId="4C3A1069" w14:textId="1B1BBE2E" w:rsidR="00B03247" w:rsidRPr="00444EC6" w:rsidRDefault="00B03247" w:rsidP="00B03247">
      <w:pPr>
        <w:rPr>
          <w:rFonts w:ascii="Times New Roman" w:hAnsi="Times New Roman" w:cs="Times New Roman"/>
          <w:b/>
          <w:bCs/>
        </w:rPr>
      </w:pPr>
    </w:p>
    <w:p w14:paraId="74CE656E" w14:textId="3BC257F0" w:rsidR="00444EC6" w:rsidRPr="00444EC6" w:rsidRDefault="00444EC6" w:rsidP="00444EC6">
      <w:pPr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  <w:r w:rsidRPr="00444EC6">
        <w:rPr>
          <w:rFonts w:ascii="Times New Roman" w:hAnsi="Times New Roman" w:cs="Times New Roman"/>
          <w:b/>
          <w:bCs/>
        </w:rPr>
        <w:t>Fiduciary</w:t>
      </w:r>
      <w:r w:rsidR="00B03247">
        <w:rPr>
          <w:rFonts w:ascii="Times New Roman" w:hAnsi="Times New Roman" w:cs="Times New Roman"/>
          <w:b/>
          <w:bCs/>
        </w:rPr>
        <w:t xml:space="preserve"> and Fee-only</w:t>
      </w:r>
      <w:r w:rsidRPr="00444EC6">
        <w:rPr>
          <w:rFonts w:ascii="Times New Roman" w:hAnsi="Times New Roman" w:cs="Times New Roman"/>
        </w:rPr>
        <w:t xml:space="preserve">: </w:t>
      </w:r>
      <w:r w:rsidR="00A16594">
        <w:rPr>
          <w:rFonts w:ascii="Times New Roman" w:hAnsi="Times New Roman" w:cs="Times New Roman"/>
        </w:rPr>
        <w:t>Our Code of Ethics</w:t>
      </w:r>
      <w:r w:rsidR="0096193B">
        <w:rPr>
          <w:rFonts w:ascii="Times New Roman" w:hAnsi="Times New Roman" w:cs="Times New Roman"/>
        </w:rPr>
        <w:t xml:space="preserve"> s</w:t>
      </w:r>
      <w:r w:rsidR="00A16594">
        <w:rPr>
          <w:rFonts w:ascii="Times New Roman" w:hAnsi="Times New Roman" w:cs="Times New Roman"/>
        </w:rPr>
        <w:t>ummarizes</w:t>
      </w:r>
      <w:r w:rsidR="0096193B">
        <w:rPr>
          <w:rFonts w:ascii="Times New Roman" w:hAnsi="Times New Roman" w:cs="Times New Roman"/>
        </w:rPr>
        <w:t xml:space="preserve"> what we do as a fiduciary. </w:t>
      </w:r>
      <w:r w:rsidRPr="00444EC6">
        <w:rPr>
          <w:rFonts w:ascii="Times New Roman" w:hAnsi="Times New Roman" w:cs="Times New Roman"/>
        </w:rPr>
        <w:t>A fiduciary occup</w:t>
      </w:r>
      <w:r w:rsidR="00676082">
        <w:rPr>
          <w:rFonts w:ascii="Times New Roman" w:hAnsi="Times New Roman" w:cs="Times New Roman"/>
        </w:rPr>
        <w:t>ies</w:t>
      </w:r>
      <w:r w:rsidRPr="00444EC6">
        <w:rPr>
          <w:rFonts w:ascii="Times New Roman" w:hAnsi="Times New Roman" w:cs="Times New Roman"/>
        </w:rPr>
        <w:t xml:space="preserve"> a special position of trust and confidence, </w:t>
      </w:r>
      <w:r w:rsidRPr="00444EC6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the highest standard in law. </w:t>
      </w:r>
      <w:r w:rsidR="0096193B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We </w:t>
      </w:r>
      <w:r w:rsidRPr="00444EC6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act in </w:t>
      </w:r>
      <w:r w:rsidR="00A16594">
        <w:rPr>
          <w:rFonts w:ascii="Times New Roman" w:eastAsia="Times New Roman" w:hAnsi="Times New Roman" w:cs="Times New Roman"/>
          <w:color w:val="111111"/>
          <w:shd w:val="clear" w:color="auto" w:fill="FFFFFF"/>
        </w:rPr>
        <w:t>your</w:t>
      </w:r>
      <w:r w:rsidRPr="00444EC6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 best interest, without regard to the fiduciary’s financial interest.</w:t>
      </w:r>
      <w:r w:rsidR="00B03247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 </w:t>
      </w:r>
      <w:r w:rsidR="0096193B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We are fee-only and </w:t>
      </w:r>
      <w:r w:rsidRPr="00444EC6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do not accept any type of commission </w:t>
      </w:r>
      <w:r w:rsidR="0096193B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or payment </w:t>
      </w:r>
      <w:r w:rsidRPr="00444EC6">
        <w:rPr>
          <w:rFonts w:ascii="Times New Roman" w:eastAsia="Times New Roman" w:hAnsi="Times New Roman" w:cs="Times New Roman"/>
          <w:color w:val="111111"/>
          <w:shd w:val="clear" w:color="auto" w:fill="FFFFFF"/>
        </w:rPr>
        <w:t>for the sale of financial products, transactions, or revenue sharing.</w:t>
      </w:r>
    </w:p>
    <w:p w14:paraId="2D16315C" w14:textId="77777777" w:rsidR="00444EC6" w:rsidRPr="00444EC6" w:rsidRDefault="00444EC6" w:rsidP="00444EC6">
      <w:pPr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</w:p>
    <w:p w14:paraId="3B71DCFB" w14:textId="1BB0A064" w:rsidR="00444EC6" w:rsidRPr="007A3EF5" w:rsidRDefault="00444EC6" w:rsidP="00444EC6">
      <w:pPr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  <w:r w:rsidRPr="00444EC6">
        <w:rPr>
          <w:rFonts w:ascii="Times New Roman" w:eastAsia="Times New Roman" w:hAnsi="Times New Roman" w:cs="Times New Roman"/>
          <w:b/>
          <w:bCs/>
          <w:color w:val="111111"/>
          <w:shd w:val="clear" w:color="auto" w:fill="FFFFFF"/>
        </w:rPr>
        <w:t>Validation</w:t>
      </w:r>
      <w:r w:rsidRPr="00444EC6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: </w:t>
      </w:r>
      <w:r w:rsidR="0096193B">
        <w:rPr>
          <w:rFonts w:ascii="Times New Roman" w:eastAsia="Times New Roman" w:hAnsi="Times New Roman" w:cs="Times New Roman"/>
          <w:color w:val="111111"/>
          <w:shd w:val="clear" w:color="auto" w:fill="FFFFFF"/>
        </w:rPr>
        <w:t>Our f</w:t>
      </w:r>
      <w:r w:rsidR="00B03247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irm agrees to meet </w:t>
      </w:r>
      <w:r w:rsidR="007A3EF5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the </w:t>
      </w:r>
      <w:r w:rsidRPr="00B03247">
        <w:rPr>
          <w:rFonts w:ascii="Times New Roman" w:eastAsia="Times New Roman" w:hAnsi="Times New Roman" w:cs="Times New Roman"/>
          <w:bCs/>
          <w:color w:val="111111"/>
          <w:shd w:val="clear" w:color="auto" w:fill="FFFFFF"/>
        </w:rPr>
        <w:t>Real Fiduciary™</w:t>
      </w:r>
      <w:r w:rsidR="00B03247" w:rsidRPr="00B03247">
        <w:rPr>
          <w:rFonts w:ascii="Times New Roman" w:eastAsia="Times New Roman" w:hAnsi="Times New Roman" w:cs="Times New Roman"/>
          <w:bCs/>
          <w:color w:val="111111"/>
          <w:shd w:val="clear" w:color="auto" w:fill="FFFFFF"/>
        </w:rPr>
        <w:t xml:space="preserve"> </w:t>
      </w:r>
      <w:r w:rsidR="007A3EF5">
        <w:rPr>
          <w:rFonts w:ascii="Times New Roman" w:eastAsia="Times New Roman" w:hAnsi="Times New Roman" w:cs="Times New Roman"/>
          <w:bCs/>
          <w:color w:val="111111"/>
          <w:shd w:val="clear" w:color="auto" w:fill="FFFFFF"/>
        </w:rPr>
        <w:t>Code of Ethics</w:t>
      </w:r>
      <w:r w:rsidRPr="00B03247">
        <w:rPr>
          <w:rFonts w:ascii="Times New Roman" w:eastAsia="Times New Roman" w:hAnsi="Times New Roman" w:cs="Times New Roman"/>
          <w:bCs/>
          <w:color w:val="111111"/>
          <w:shd w:val="clear" w:color="auto" w:fill="FFFFFF"/>
        </w:rPr>
        <w:t>:</w:t>
      </w:r>
      <w:r w:rsidR="00947D2E">
        <w:rPr>
          <w:rFonts w:ascii="Times New Roman" w:eastAsia="Times New Roman" w:hAnsi="Times New Roman" w:cs="Times New Roman"/>
          <w:bCs/>
          <w:color w:val="111111"/>
          <w:shd w:val="clear" w:color="auto" w:fill="FFFFFF"/>
        </w:rPr>
        <w:t xml:space="preserve"> </w:t>
      </w:r>
      <w:r w:rsidRPr="00B03247">
        <w:rPr>
          <w:rFonts w:ascii="Times New Roman" w:eastAsia="Times New Roman" w:hAnsi="Times New Roman" w:cs="Times New Roman"/>
          <w:bCs/>
          <w:color w:val="111111"/>
          <w:shd w:val="clear" w:color="auto" w:fill="FFFFFF"/>
        </w:rPr>
        <w:t>*</w:t>
      </w:r>
      <w:r w:rsidR="0096193B">
        <w:rPr>
          <w:rFonts w:ascii="Times New Roman" w:eastAsia="Times New Roman" w:hAnsi="Times New Roman" w:cs="Times New Roman"/>
          <w:bCs/>
          <w:color w:val="111111"/>
          <w:shd w:val="clear" w:color="auto" w:fill="FFFFFF"/>
        </w:rPr>
        <w:t xml:space="preserve"> This means we:</w:t>
      </w:r>
    </w:p>
    <w:p w14:paraId="1A374B93" w14:textId="27CA46E8" w:rsidR="00444EC6" w:rsidRPr="00F07161" w:rsidRDefault="00335C6A" w:rsidP="00444EC6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0716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r w:rsidR="00424932" w:rsidRPr="00F0716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ct as a fiduciary </w:t>
      </w:r>
      <w:r w:rsidR="00444EC6" w:rsidRPr="00F0716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at all times</w:t>
      </w:r>
      <w:proofErr w:type="gramEnd"/>
      <w:r w:rsidR="00444EC6" w:rsidRPr="00F0716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14:paraId="3FB6D845" w14:textId="77777777" w:rsidR="00335C6A" w:rsidRPr="00444EC6" w:rsidRDefault="00335C6A" w:rsidP="00335C6A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</w:rPr>
      </w:pPr>
    </w:p>
    <w:p w14:paraId="565AF754" w14:textId="316A60D4" w:rsidR="00444EC6" w:rsidRPr="00F07161" w:rsidRDefault="00F80B81" w:rsidP="00444EC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Are “Fee-only”. </w:t>
      </w:r>
      <w:r w:rsidR="00444EC6" w:rsidRPr="00F07161">
        <w:rPr>
          <w:rFonts w:ascii="Times New Roman" w:eastAsia="Times New Roman" w:hAnsi="Times New Roman" w:cs="Times New Roman"/>
          <w:sz w:val="24"/>
          <w:szCs w:val="24"/>
        </w:rPr>
        <w:t xml:space="preserve">Only accept </w:t>
      </w:r>
      <w:r w:rsidR="009351BB">
        <w:rPr>
          <w:rFonts w:ascii="Times New Roman" w:eastAsia="Times New Roman" w:hAnsi="Times New Roman" w:cs="Times New Roman"/>
          <w:sz w:val="24"/>
          <w:szCs w:val="24"/>
        </w:rPr>
        <w:t>fees</w:t>
      </w:r>
      <w:r w:rsidR="00444EC6" w:rsidRPr="00F07161">
        <w:rPr>
          <w:rFonts w:ascii="Times New Roman" w:eastAsia="Times New Roman" w:hAnsi="Times New Roman" w:cs="Times New Roman"/>
          <w:sz w:val="24"/>
          <w:szCs w:val="24"/>
        </w:rPr>
        <w:t xml:space="preserve"> paid by clients.</w:t>
      </w:r>
      <w:r w:rsidR="00424932" w:rsidRPr="00F071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7D2E">
        <w:rPr>
          <w:rFonts w:ascii="Times New Roman" w:eastAsia="Times New Roman" w:hAnsi="Times New Roman" w:cs="Times New Roman"/>
          <w:sz w:val="24"/>
          <w:szCs w:val="24"/>
        </w:rPr>
        <w:t>Do not accept any commissions or 3</w:t>
      </w:r>
      <w:r w:rsidR="00947D2E" w:rsidRPr="00947D2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rd</w:t>
      </w:r>
      <w:r w:rsidR="00947D2E">
        <w:rPr>
          <w:rFonts w:ascii="Times New Roman" w:eastAsia="Times New Roman" w:hAnsi="Times New Roman" w:cs="Times New Roman"/>
          <w:sz w:val="24"/>
          <w:szCs w:val="24"/>
        </w:rPr>
        <w:t xml:space="preserve"> party payments</w:t>
      </w:r>
      <w:r w:rsidR="00424932" w:rsidRPr="00F07161">
        <w:rPr>
          <w:rFonts w:ascii="Times New Roman" w:eastAsia="Times New Roman" w:hAnsi="Times New Roman" w:cs="Times New Roman"/>
          <w:sz w:val="24"/>
          <w:szCs w:val="24"/>
        </w:rPr>
        <w:t>.</w:t>
      </w:r>
      <w:r w:rsidR="009351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7D2E">
        <w:rPr>
          <w:rFonts w:ascii="Times New Roman" w:eastAsia="Times New Roman" w:hAnsi="Times New Roman" w:cs="Times New Roman"/>
          <w:sz w:val="24"/>
          <w:szCs w:val="24"/>
        </w:rPr>
        <w:t>Also, d</w:t>
      </w:r>
      <w:r w:rsidR="009351BB">
        <w:rPr>
          <w:rFonts w:ascii="Times New Roman" w:eastAsia="Times New Roman" w:hAnsi="Times New Roman" w:cs="Times New Roman"/>
          <w:sz w:val="24"/>
          <w:szCs w:val="24"/>
        </w:rPr>
        <w:t xml:space="preserve">ecline gifts, except if </w:t>
      </w:r>
      <w:proofErr w:type="gramStart"/>
      <w:r w:rsidR="009351BB">
        <w:rPr>
          <w:rFonts w:ascii="Times New Roman" w:eastAsia="Times New Roman" w:hAnsi="Times New Roman" w:cs="Times New Roman"/>
          <w:sz w:val="24"/>
          <w:szCs w:val="24"/>
        </w:rPr>
        <w:t>minimal</w:t>
      </w:r>
      <w:proofErr w:type="gramEnd"/>
      <w:r w:rsidR="009351BB">
        <w:rPr>
          <w:rFonts w:ascii="Times New Roman" w:eastAsia="Times New Roman" w:hAnsi="Times New Roman" w:cs="Times New Roman"/>
          <w:sz w:val="24"/>
          <w:szCs w:val="24"/>
        </w:rPr>
        <w:t xml:space="preserve"> in value.  </w:t>
      </w:r>
    </w:p>
    <w:p w14:paraId="0EA42AE4" w14:textId="77777777" w:rsidR="00335C6A" w:rsidRDefault="00335C6A" w:rsidP="00335C6A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7ACF42CE" w14:textId="2E1B31FB" w:rsidR="00444EC6" w:rsidRPr="00E873F2" w:rsidRDefault="00444EC6" w:rsidP="00947D2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73F2">
        <w:rPr>
          <w:rFonts w:ascii="Times New Roman" w:eastAsia="Times New Roman" w:hAnsi="Times New Roman" w:cs="Times New Roman"/>
          <w:sz w:val="24"/>
          <w:szCs w:val="24"/>
        </w:rPr>
        <w:t xml:space="preserve">Avoid conflicts </w:t>
      </w:r>
      <w:r w:rsidR="00424932" w:rsidRPr="00E873F2">
        <w:rPr>
          <w:rFonts w:ascii="Times New Roman" w:eastAsia="Times New Roman" w:hAnsi="Times New Roman" w:cs="Times New Roman"/>
          <w:sz w:val="24"/>
          <w:szCs w:val="24"/>
        </w:rPr>
        <w:t>if possible</w:t>
      </w:r>
      <w:r w:rsidR="00E873F2" w:rsidRPr="00E873F2">
        <w:rPr>
          <w:rFonts w:ascii="Times New Roman" w:eastAsia="Times New Roman" w:hAnsi="Times New Roman" w:cs="Times New Roman"/>
          <w:sz w:val="24"/>
          <w:szCs w:val="24"/>
        </w:rPr>
        <w:t>. E</w:t>
      </w:r>
      <w:r w:rsidR="00424932" w:rsidRPr="00E873F2">
        <w:rPr>
          <w:rFonts w:ascii="Times New Roman" w:eastAsia="Times New Roman" w:hAnsi="Times New Roman" w:cs="Times New Roman"/>
          <w:sz w:val="24"/>
          <w:szCs w:val="24"/>
        </w:rPr>
        <w:t xml:space="preserve">xplain </w:t>
      </w:r>
      <w:r w:rsidR="00E873F2" w:rsidRPr="00E873F2">
        <w:rPr>
          <w:rFonts w:ascii="Times New Roman" w:eastAsia="Times New Roman" w:hAnsi="Times New Roman" w:cs="Times New Roman"/>
          <w:sz w:val="24"/>
          <w:szCs w:val="24"/>
        </w:rPr>
        <w:t xml:space="preserve">unavoidable conflicts </w:t>
      </w:r>
      <w:r w:rsidR="00424932" w:rsidRPr="00E873F2">
        <w:rPr>
          <w:rFonts w:ascii="Times New Roman" w:eastAsia="Times New Roman" w:hAnsi="Times New Roman" w:cs="Times New Roman"/>
          <w:sz w:val="24"/>
          <w:szCs w:val="24"/>
        </w:rPr>
        <w:t>orally and in writing</w:t>
      </w:r>
      <w:r w:rsidR="00E873F2" w:rsidRPr="00E873F2">
        <w:rPr>
          <w:rFonts w:ascii="Times New Roman" w:eastAsia="Times New Roman" w:hAnsi="Times New Roman" w:cs="Times New Roman"/>
          <w:sz w:val="24"/>
          <w:szCs w:val="24"/>
        </w:rPr>
        <w:t>. M</w:t>
      </w:r>
      <w:r w:rsidR="00424932" w:rsidRPr="00E873F2">
        <w:rPr>
          <w:rFonts w:ascii="Times New Roman" w:eastAsia="Times New Roman" w:hAnsi="Times New Roman" w:cs="Times New Roman"/>
          <w:sz w:val="24"/>
          <w:szCs w:val="24"/>
        </w:rPr>
        <w:t>anage unavoidable conflicts.</w:t>
      </w:r>
      <w:r w:rsidR="00947D2E" w:rsidRPr="00E873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4932" w:rsidRPr="00E873F2">
        <w:rPr>
          <w:rFonts w:ascii="Times New Roman" w:eastAsia="Times New Roman" w:hAnsi="Times New Roman" w:cs="Times New Roman"/>
          <w:sz w:val="24"/>
          <w:szCs w:val="24"/>
        </w:rPr>
        <w:t>Attain written client consent to proceed with</w:t>
      </w:r>
      <w:r w:rsidR="00947D2E" w:rsidRPr="00E873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4932" w:rsidRPr="00E873F2">
        <w:rPr>
          <w:rFonts w:ascii="Times New Roman" w:eastAsia="Times New Roman" w:hAnsi="Times New Roman" w:cs="Times New Roman"/>
          <w:sz w:val="24"/>
          <w:szCs w:val="24"/>
        </w:rPr>
        <w:t>material conflict</w:t>
      </w:r>
      <w:r w:rsidR="00E873F2" w:rsidRPr="00E873F2"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</w:p>
    <w:p w14:paraId="766D73DA" w14:textId="77777777" w:rsidR="00335C6A" w:rsidRDefault="00335C6A" w:rsidP="00335C6A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7C42CB40" w14:textId="166D601D" w:rsidR="00444EC6" w:rsidRPr="00F07161" w:rsidRDefault="00E873F2" w:rsidP="00444EC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793456" w:rsidRPr="00F07161">
        <w:rPr>
          <w:rFonts w:ascii="Times New Roman" w:eastAsia="Times New Roman" w:hAnsi="Times New Roman" w:cs="Times New Roman"/>
          <w:sz w:val="24"/>
          <w:szCs w:val="24"/>
        </w:rPr>
        <w:t xml:space="preserve">xplain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verbally and in writing </w:t>
      </w:r>
      <w:r w:rsidR="00335C6A" w:rsidRPr="00F07161">
        <w:rPr>
          <w:rFonts w:ascii="Times New Roman" w:eastAsia="Times New Roman" w:hAnsi="Times New Roman" w:cs="Times New Roman"/>
          <w:sz w:val="24"/>
          <w:szCs w:val="24"/>
        </w:rPr>
        <w:t xml:space="preserve">in plain language </w:t>
      </w:r>
      <w:r w:rsidR="00444EC6" w:rsidRPr="00F07161">
        <w:rPr>
          <w:rFonts w:ascii="Times New Roman" w:eastAsia="Times New Roman" w:hAnsi="Times New Roman" w:cs="Times New Roman"/>
          <w:sz w:val="24"/>
          <w:szCs w:val="24"/>
        </w:rPr>
        <w:t>important information and agreements.</w:t>
      </w:r>
    </w:p>
    <w:p w14:paraId="57D79137" w14:textId="77777777" w:rsidR="00335C6A" w:rsidRDefault="00335C6A" w:rsidP="00335C6A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297C3E2D" w14:textId="0AE7DD5C" w:rsidR="00444EC6" w:rsidRPr="00F07161" w:rsidRDefault="00444EC6" w:rsidP="00444EC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7161">
        <w:rPr>
          <w:rFonts w:ascii="Times New Roman" w:eastAsia="Times New Roman" w:hAnsi="Times New Roman" w:cs="Times New Roman"/>
          <w:sz w:val="24"/>
          <w:szCs w:val="24"/>
        </w:rPr>
        <w:t xml:space="preserve">Maintain our </w:t>
      </w:r>
      <w:r w:rsidR="00A16594">
        <w:rPr>
          <w:rFonts w:ascii="Times New Roman" w:eastAsia="Times New Roman" w:hAnsi="Times New Roman" w:cs="Times New Roman"/>
          <w:sz w:val="24"/>
          <w:szCs w:val="24"/>
        </w:rPr>
        <w:t xml:space="preserve">professional </w:t>
      </w:r>
      <w:r w:rsidRPr="00F07161">
        <w:rPr>
          <w:rFonts w:ascii="Times New Roman" w:eastAsia="Times New Roman" w:hAnsi="Times New Roman" w:cs="Times New Roman"/>
          <w:sz w:val="24"/>
          <w:szCs w:val="24"/>
        </w:rPr>
        <w:t xml:space="preserve">designations with ongoing education. </w:t>
      </w:r>
    </w:p>
    <w:p w14:paraId="2AA552BD" w14:textId="77777777" w:rsidR="00F07161" w:rsidRPr="00F07161" w:rsidRDefault="00F07161" w:rsidP="00F07161">
      <w:pPr>
        <w:rPr>
          <w:rFonts w:ascii="Times New Roman" w:eastAsia="Times New Roman" w:hAnsi="Times New Roman" w:cs="Times New Roman"/>
        </w:rPr>
      </w:pPr>
    </w:p>
    <w:p w14:paraId="1E6A1BCB" w14:textId="72BFF001" w:rsidR="00444EC6" w:rsidRPr="00F07161" w:rsidRDefault="007774D3" w:rsidP="00444EC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Follow </w:t>
      </w:r>
      <w:r w:rsidR="00AB5045">
        <w:rPr>
          <w:rFonts w:ascii="Times New Roman" w:eastAsia="Times New Roman" w:hAnsi="Times New Roman" w:cs="Times New Roman"/>
          <w:sz w:val="24"/>
          <w:szCs w:val="24"/>
        </w:rPr>
        <w:t xml:space="preserve">and document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prudent process. </w:t>
      </w:r>
      <w:r w:rsidR="00947D2E">
        <w:rPr>
          <w:rFonts w:ascii="Times New Roman" w:eastAsia="Times New Roman" w:hAnsi="Times New Roman" w:cs="Times New Roman"/>
          <w:sz w:val="24"/>
          <w:szCs w:val="24"/>
        </w:rPr>
        <w:t xml:space="preserve">Establish a reasonable basis for advice. </w:t>
      </w:r>
      <w:r w:rsidR="00444EC6" w:rsidRPr="00F07161">
        <w:rPr>
          <w:rFonts w:ascii="Times New Roman" w:eastAsia="Times New Roman" w:hAnsi="Times New Roman" w:cs="Times New Roman"/>
          <w:sz w:val="24"/>
          <w:szCs w:val="24"/>
        </w:rPr>
        <w:t>Provide advice based on clients’</w:t>
      </w:r>
      <w:r w:rsidR="009351BB">
        <w:rPr>
          <w:rFonts w:ascii="Times New Roman" w:eastAsia="Times New Roman" w:hAnsi="Times New Roman" w:cs="Times New Roman"/>
          <w:sz w:val="24"/>
          <w:szCs w:val="24"/>
        </w:rPr>
        <w:t xml:space="preserve"> goals,</w:t>
      </w:r>
      <w:r w:rsidR="00444EC6" w:rsidRPr="00F07161">
        <w:rPr>
          <w:rFonts w:ascii="Times New Roman" w:eastAsia="Times New Roman" w:hAnsi="Times New Roman" w:cs="Times New Roman"/>
          <w:sz w:val="24"/>
          <w:szCs w:val="24"/>
        </w:rPr>
        <w:t xml:space="preserve"> circumstances, concerns, and tolerances for risk.</w:t>
      </w:r>
    </w:p>
    <w:p w14:paraId="03F31112" w14:textId="77777777" w:rsidR="00F07161" w:rsidRPr="00F07161" w:rsidRDefault="00F07161" w:rsidP="00F07161">
      <w:pPr>
        <w:rPr>
          <w:rFonts w:ascii="Times New Roman" w:eastAsia="Times New Roman" w:hAnsi="Times New Roman" w:cs="Times New Roman"/>
        </w:rPr>
      </w:pPr>
    </w:p>
    <w:p w14:paraId="4FAA6B4B" w14:textId="1C348876" w:rsidR="00793456" w:rsidRPr="00F07161" w:rsidRDefault="00444EC6" w:rsidP="0079345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7161">
        <w:rPr>
          <w:rFonts w:ascii="Times New Roman" w:eastAsia="Times New Roman" w:hAnsi="Times New Roman" w:cs="Times New Roman"/>
          <w:sz w:val="24"/>
          <w:szCs w:val="24"/>
        </w:rPr>
        <w:t xml:space="preserve">Disclose </w:t>
      </w:r>
      <w:r w:rsidR="007774D3">
        <w:rPr>
          <w:rFonts w:ascii="Times New Roman" w:eastAsia="Times New Roman" w:hAnsi="Times New Roman" w:cs="Times New Roman"/>
          <w:sz w:val="24"/>
          <w:szCs w:val="24"/>
        </w:rPr>
        <w:t xml:space="preserve">all </w:t>
      </w:r>
      <w:r w:rsidRPr="00F07161">
        <w:rPr>
          <w:rFonts w:ascii="Times New Roman" w:eastAsia="Times New Roman" w:hAnsi="Times New Roman" w:cs="Times New Roman"/>
          <w:sz w:val="24"/>
          <w:szCs w:val="24"/>
        </w:rPr>
        <w:t>clients’ fees and expenses in writing.</w:t>
      </w:r>
    </w:p>
    <w:p w14:paraId="0DDB4C0D" w14:textId="77777777" w:rsidR="00444EC6" w:rsidRPr="00444EC6" w:rsidRDefault="00444EC6" w:rsidP="00444EC6">
      <w:pPr>
        <w:rPr>
          <w:rFonts w:ascii="Times New Roman" w:hAnsi="Times New Roman" w:cs="Times New Roman"/>
          <w:b/>
          <w:bCs/>
        </w:rPr>
      </w:pPr>
    </w:p>
    <w:p w14:paraId="31015814" w14:textId="77777777" w:rsidR="00444EC6" w:rsidRPr="00444EC6" w:rsidRDefault="00444EC6" w:rsidP="00444EC6">
      <w:pPr>
        <w:rPr>
          <w:rFonts w:ascii="Times New Roman" w:hAnsi="Times New Roman" w:cs="Times New Roman"/>
          <w:b/>
          <w:bCs/>
        </w:rPr>
      </w:pPr>
      <w:r w:rsidRPr="00444EC6">
        <w:rPr>
          <w:rFonts w:ascii="Times New Roman" w:hAnsi="Times New Roman" w:cs="Times New Roman"/>
          <w:b/>
          <w:bCs/>
        </w:rPr>
        <w:t>Acknowledged By:</w:t>
      </w:r>
    </w:p>
    <w:p w14:paraId="1B9CCA70" w14:textId="77777777" w:rsidR="00444EC6" w:rsidRDefault="00444EC6" w:rsidP="00444EC6">
      <w:pPr>
        <w:rPr>
          <w:rFonts w:ascii="Times New Roman" w:hAnsi="Times New Roman" w:cs="Times New Roman"/>
        </w:rPr>
      </w:pPr>
    </w:p>
    <w:p w14:paraId="690EF5FD" w14:textId="77777777" w:rsidR="00444EC6" w:rsidRDefault="00444EC6" w:rsidP="00444EC6">
      <w:pPr>
        <w:rPr>
          <w:rFonts w:ascii="Times New Roman" w:hAnsi="Times New Roman" w:cs="Times New Roman"/>
        </w:rPr>
      </w:pPr>
    </w:p>
    <w:p w14:paraId="06B43FBD" w14:textId="77777777" w:rsidR="00BD3F03" w:rsidRPr="00444EC6" w:rsidRDefault="00BD3F03" w:rsidP="00444EC6">
      <w:pPr>
        <w:rPr>
          <w:rFonts w:ascii="Times New Roman" w:hAnsi="Times New Roman" w:cs="Times New Roman"/>
        </w:rPr>
      </w:pPr>
    </w:p>
    <w:p w14:paraId="7DFFD9CD" w14:textId="77777777" w:rsidR="00444EC6" w:rsidRPr="00444EC6" w:rsidRDefault="00444EC6" w:rsidP="00444EC6">
      <w:pPr>
        <w:rPr>
          <w:rFonts w:ascii="Times New Roman" w:hAnsi="Times New Roman" w:cs="Times New Roman"/>
        </w:rPr>
      </w:pPr>
      <w:proofErr w:type="gramStart"/>
      <w:r w:rsidRPr="00444EC6">
        <w:rPr>
          <w:rFonts w:ascii="Times New Roman" w:hAnsi="Times New Roman" w:cs="Times New Roman"/>
        </w:rPr>
        <w:t>__________________________</w:t>
      </w:r>
      <w:r w:rsidRPr="00444EC6">
        <w:rPr>
          <w:rFonts w:ascii="Times New Roman" w:hAnsi="Times New Roman" w:cs="Times New Roman"/>
        </w:rPr>
        <w:tab/>
      </w:r>
      <w:r w:rsidRPr="00444EC6">
        <w:rPr>
          <w:rFonts w:ascii="Times New Roman" w:hAnsi="Times New Roman" w:cs="Times New Roman"/>
        </w:rPr>
        <w:tab/>
      </w:r>
      <w:r w:rsidRPr="00444EC6">
        <w:rPr>
          <w:rFonts w:ascii="Times New Roman" w:hAnsi="Times New Roman" w:cs="Times New Roman"/>
        </w:rPr>
        <w:tab/>
      </w:r>
      <w:proofErr w:type="gramEnd"/>
      <w:r w:rsidRPr="00444EC6">
        <w:rPr>
          <w:rFonts w:ascii="Times New Roman" w:hAnsi="Times New Roman" w:cs="Times New Roman"/>
        </w:rPr>
        <w:t>_________________________________</w:t>
      </w:r>
    </w:p>
    <w:p w14:paraId="0A47312E" w14:textId="0526A16F" w:rsidR="007A3EF5" w:rsidRPr="00E873F2" w:rsidRDefault="00EE4E8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EE4E88">
        <w:rPr>
          <w:rFonts w:ascii="Times New Roman" w:hAnsi="Times New Roman" w:cs="Times New Roman"/>
          <w:b/>
          <w:bCs/>
          <w:sz w:val="22"/>
          <w:szCs w:val="22"/>
        </w:rPr>
        <w:t>Investment Adviser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Representative</w:t>
      </w:r>
      <w:r w:rsidR="00444EC6" w:rsidRPr="00EE4E8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44EC6" w:rsidRPr="00EE4E8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44EC6" w:rsidRPr="00EE4E8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44EC6" w:rsidRPr="00EE4E8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A3EF5" w:rsidRPr="00EE4E8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44EC6" w:rsidRPr="00EE4E88">
        <w:rPr>
          <w:rFonts w:ascii="Times New Roman" w:hAnsi="Times New Roman" w:cs="Times New Roman"/>
          <w:b/>
          <w:bCs/>
          <w:sz w:val="22"/>
          <w:szCs w:val="22"/>
        </w:rPr>
        <w:t xml:space="preserve">Signatory / Date </w:t>
      </w:r>
      <w:r w:rsidR="00444EC6" w:rsidRPr="00EE4E8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44EC6" w:rsidRPr="00EE4E8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44EC6" w:rsidRPr="00EE4E8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44EC6" w:rsidRPr="00EE4E8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3F194013" w14:textId="77777777" w:rsidR="002F0DA0" w:rsidRDefault="002F0DA0">
      <w:pPr>
        <w:rPr>
          <w:rFonts w:ascii="Times New Roman" w:hAnsi="Times New Roman" w:cs="Times New Roman"/>
          <w:sz w:val="20"/>
          <w:szCs w:val="20"/>
        </w:rPr>
      </w:pPr>
    </w:p>
    <w:p w14:paraId="4EECF862" w14:textId="698C1BF4" w:rsidR="00A85E3F" w:rsidRPr="00444EC6" w:rsidRDefault="00444EC6">
      <w:pPr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 w:rsidRPr="00444EC6">
        <w:rPr>
          <w:rFonts w:ascii="Times New Roman" w:hAnsi="Times New Roman" w:cs="Times New Roman"/>
          <w:sz w:val="20"/>
          <w:szCs w:val="20"/>
        </w:rPr>
        <w:t>*</w:t>
      </w:r>
      <w:r w:rsidR="00947D2E">
        <w:rPr>
          <w:rFonts w:ascii="Times New Roman" w:hAnsi="Times New Roman" w:cs="Times New Roman"/>
          <w:sz w:val="20"/>
          <w:szCs w:val="20"/>
        </w:rPr>
        <w:t>September</w:t>
      </w:r>
      <w:r w:rsidR="00BA2FB6">
        <w:rPr>
          <w:rFonts w:ascii="Times New Roman" w:hAnsi="Times New Roman" w:cs="Times New Roman"/>
          <w:sz w:val="20"/>
          <w:szCs w:val="20"/>
        </w:rPr>
        <w:t xml:space="preserve"> </w:t>
      </w:r>
      <w:r w:rsidR="00A16594">
        <w:rPr>
          <w:rFonts w:ascii="Times New Roman" w:hAnsi="Times New Roman" w:cs="Times New Roman"/>
          <w:sz w:val="20"/>
          <w:szCs w:val="20"/>
        </w:rPr>
        <w:t>29</w:t>
      </w:r>
      <w:r w:rsidR="007774D3">
        <w:rPr>
          <w:rFonts w:ascii="Times New Roman" w:hAnsi="Times New Roman" w:cs="Times New Roman"/>
          <w:sz w:val="20"/>
          <w:szCs w:val="20"/>
        </w:rPr>
        <w:t xml:space="preserve">, 2026. </w:t>
      </w:r>
      <w:r w:rsidRPr="00444EC6">
        <w:rPr>
          <w:rFonts w:ascii="Times New Roman" w:hAnsi="Times New Roman" w:cs="Times New Roman"/>
          <w:sz w:val="20"/>
          <w:szCs w:val="20"/>
        </w:rPr>
        <w:t>The Real Fiduciary™ Code of Ethics summarize the Real Fiduciary™ Practices of the Institute for the Fiduciary Standard. Our advis</w:t>
      </w:r>
      <w:r w:rsidR="00EE4E88">
        <w:rPr>
          <w:rFonts w:ascii="Times New Roman" w:hAnsi="Times New Roman" w:cs="Times New Roman"/>
          <w:sz w:val="20"/>
          <w:szCs w:val="20"/>
        </w:rPr>
        <w:t>e</w:t>
      </w:r>
      <w:r w:rsidRPr="00444EC6">
        <w:rPr>
          <w:rFonts w:ascii="Times New Roman" w:hAnsi="Times New Roman" w:cs="Times New Roman"/>
          <w:sz w:val="20"/>
          <w:szCs w:val="20"/>
        </w:rPr>
        <w:t xml:space="preserve">rs commit to these practices. Email </w:t>
      </w:r>
      <w:hyperlink r:id="rId8" w:history="1">
        <w:r w:rsidRPr="00444EC6">
          <w:rPr>
            <w:rStyle w:val="Hyperlink"/>
            <w:rFonts w:ascii="Times New Roman" w:hAnsi="Times New Roman"/>
            <w:sz w:val="20"/>
            <w:szCs w:val="20"/>
          </w:rPr>
          <w:t>info@thefiduciaryinstitute.org</w:t>
        </w:r>
      </w:hyperlink>
      <w:r w:rsidRPr="00444EC6">
        <w:rPr>
          <w:rFonts w:ascii="Times New Roman" w:hAnsi="Times New Roman" w:cs="Times New Roman"/>
          <w:sz w:val="20"/>
          <w:szCs w:val="20"/>
        </w:rPr>
        <w:t xml:space="preserve">. View the </w:t>
      </w:r>
      <w:r w:rsidR="00BA2FB6">
        <w:rPr>
          <w:rFonts w:ascii="Times New Roman" w:hAnsi="Times New Roman" w:cs="Times New Roman"/>
          <w:sz w:val="20"/>
          <w:szCs w:val="20"/>
        </w:rPr>
        <w:t>p</w:t>
      </w:r>
      <w:r w:rsidRPr="00444EC6">
        <w:rPr>
          <w:rFonts w:ascii="Times New Roman" w:hAnsi="Times New Roman" w:cs="Times New Roman"/>
          <w:sz w:val="20"/>
          <w:szCs w:val="20"/>
        </w:rPr>
        <w:t xml:space="preserve">ractices, at: </w:t>
      </w:r>
      <w:r w:rsidRPr="00444EC6">
        <w:rPr>
          <w:rStyle w:val="Hyperlink"/>
          <w:rFonts w:ascii="Times New Roman" w:hAnsi="Times New Roman"/>
          <w:sz w:val="20"/>
          <w:szCs w:val="20"/>
        </w:rPr>
        <w:t>https://thefiduciaryinstitute.org/wp-content/uploads/2019/03/Real-Fiduciary-Practices-2019-02-22.pdf</w:t>
      </w:r>
    </w:p>
    <w:sectPr w:rsidR="00A85E3F" w:rsidRPr="00444EC6">
      <w:headerReference w:type="default" r:id="rId9"/>
      <w:footerReference w:type="even" r:id="rId10"/>
      <w:footerReference w:type="default" r:id="rId11"/>
      <w:pgSz w:w="12240" w:h="15840"/>
      <w:pgMar w:top="2160" w:right="1152" w:bottom="1008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4654F" w14:textId="77777777" w:rsidR="00BB0D77" w:rsidRDefault="00BB0D77">
      <w:r>
        <w:separator/>
      </w:r>
    </w:p>
  </w:endnote>
  <w:endnote w:type="continuationSeparator" w:id="0">
    <w:p w14:paraId="188AB16D" w14:textId="77777777" w:rsidR="00BB0D77" w:rsidRDefault="00BB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A169F" w14:textId="77777777" w:rsidR="00360D0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982CB99" w14:textId="77777777" w:rsidR="00360D06" w:rsidRDefault="00360D0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C59D7" w14:textId="77777777" w:rsidR="00360D0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972559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108F7FF9" w14:textId="77777777" w:rsidR="00360D06" w:rsidRDefault="00360D0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6E195B2D" w14:textId="77777777" w:rsidR="00B21741" w:rsidRDefault="00B2174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66730" w14:textId="77777777" w:rsidR="00BB0D77" w:rsidRDefault="00BB0D77">
      <w:r>
        <w:separator/>
      </w:r>
    </w:p>
  </w:footnote>
  <w:footnote w:type="continuationSeparator" w:id="0">
    <w:p w14:paraId="2338E7B3" w14:textId="77777777" w:rsidR="00BB0D77" w:rsidRDefault="00BB0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3CA14" w14:textId="77777777" w:rsidR="00360D0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EB45BF2" wp14:editId="083805B8">
          <wp:simplePos x="0" y="0"/>
          <wp:positionH relativeFrom="column">
            <wp:posOffset>-375643</wp:posOffset>
          </wp:positionH>
          <wp:positionV relativeFrom="paragraph">
            <wp:posOffset>80341</wp:posOffset>
          </wp:positionV>
          <wp:extent cx="3683000" cy="61341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1620" b="9898"/>
                  <a:stretch>
                    <a:fillRect/>
                  </a:stretch>
                </pic:blipFill>
                <pic:spPr>
                  <a:xfrm>
                    <a:off x="0" y="0"/>
                    <a:ext cx="3683000" cy="613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D1029"/>
    <w:multiLevelType w:val="hybridMultilevel"/>
    <w:tmpl w:val="1AEE96B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03730"/>
    <w:multiLevelType w:val="hybridMultilevel"/>
    <w:tmpl w:val="30C430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D33798"/>
    <w:multiLevelType w:val="hybridMultilevel"/>
    <w:tmpl w:val="EA50B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53F7D9E"/>
    <w:multiLevelType w:val="hybridMultilevel"/>
    <w:tmpl w:val="27DA398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172C6"/>
    <w:multiLevelType w:val="hybridMultilevel"/>
    <w:tmpl w:val="30C430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7442F3"/>
    <w:multiLevelType w:val="hybridMultilevel"/>
    <w:tmpl w:val="30C430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8D34A8"/>
    <w:multiLevelType w:val="hybridMultilevel"/>
    <w:tmpl w:val="30C430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1460225">
    <w:abstractNumId w:val="3"/>
  </w:num>
  <w:num w:numId="2" w16cid:durableId="1393623683">
    <w:abstractNumId w:val="0"/>
  </w:num>
  <w:num w:numId="3" w16cid:durableId="8289806">
    <w:abstractNumId w:val="5"/>
  </w:num>
  <w:num w:numId="4" w16cid:durableId="581572811">
    <w:abstractNumId w:val="2"/>
  </w:num>
  <w:num w:numId="5" w16cid:durableId="1945184179">
    <w:abstractNumId w:val="4"/>
  </w:num>
  <w:num w:numId="6" w16cid:durableId="1818494078">
    <w:abstractNumId w:val="1"/>
  </w:num>
  <w:num w:numId="7" w16cid:durableId="11537173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D06"/>
    <w:rsid w:val="00005F9D"/>
    <w:rsid w:val="000117AA"/>
    <w:rsid w:val="000131C2"/>
    <w:rsid w:val="00013928"/>
    <w:rsid w:val="00014797"/>
    <w:rsid w:val="0002495B"/>
    <w:rsid w:val="00064C09"/>
    <w:rsid w:val="00067B72"/>
    <w:rsid w:val="000774F0"/>
    <w:rsid w:val="000A19EE"/>
    <w:rsid w:val="000C4087"/>
    <w:rsid w:val="000E1DB6"/>
    <w:rsid w:val="000F35AD"/>
    <w:rsid w:val="0011116C"/>
    <w:rsid w:val="00125D8E"/>
    <w:rsid w:val="00125FD6"/>
    <w:rsid w:val="00132E9F"/>
    <w:rsid w:val="00141913"/>
    <w:rsid w:val="00142B66"/>
    <w:rsid w:val="00147703"/>
    <w:rsid w:val="001556B7"/>
    <w:rsid w:val="00157636"/>
    <w:rsid w:val="00163197"/>
    <w:rsid w:val="00175FA7"/>
    <w:rsid w:val="0017689D"/>
    <w:rsid w:val="0019083E"/>
    <w:rsid w:val="001A4116"/>
    <w:rsid w:val="001B7D34"/>
    <w:rsid w:val="001C7D4C"/>
    <w:rsid w:val="001E0715"/>
    <w:rsid w:val="001E1329"/>
    <w:rsid w:val="001E7933"/>
    <w:rsid w:val="001F48C0"/>
    <w:rsid w:val="00215F3C"/>
    <w:rsid w:val="0023601B"/>
    <w:rsid w:val="00241277"/>
    <w:rsid w:val="002821BA"/>
    <w:rsid w:val="00283306"/>
    <w:rsid w:val="0029043C"/>
    <w:rsid w:val="00292718"/>
    <w:rsid w:val="00292889"/>
    <w:rsid w:val="002B3278"/>
    <w:rsid w:val="002B4EED"/>
    <w:rsid w:val="002C19F0"/>
    <w:rsid w:val="002C5866"/>
    <w:rsid w:val="002D2614"/>
    <w:rsid w:val="002D266E"/>
    <w:rsid w:val="002D3D65"/>
    <w:rsid w:val="002E1955"/>
    <w:rsid w:val="002F0A29"/>
    <w:rsid w:val="002F0DA0"/>
    <w:rsid w:val="002F1868"/>
    <w:rsid w:val="0030392F"/>
    <w:rsid w:val="00310FBB"/>
    <w:rsid w:val="00323978"/>
    <w:rsid w:val="00333B58"/>
    <w:rsid w:val="00335C6A"/>
    <w:rsid w:val="0033780F"/>
    <w:rsid w:val="00344EC5"/>
    <w:rsid w:val="00351F19"/>
    <w:rsid w:val="00360D06"/>
    <w:rsid w:val="00365DB6"/>
    <w:rsid w:val="00366C7E"/>
    <w:rsid w:val="00377F54"/>
    <w:rsid w:val="00386076"/>
    <w:rsid w:val="00394516"/>
    <w:rsid w:val="0039480A"/>
    <w:rsid w:val="0039705F"/>
    <w:rsid w:val="003B062C"/>
    <w:rsid w:val="003C6E1D"/>
    <w:rsid w:val="003D5271"/>
    <w:rsid w:val="003D6191"/>
    <w:rsid w:val="003F15FA"/>
    <w:rsid w:val="003F5ECB"/>
    <w:rsid w:val="003F7089"/>
    <w:rsid w:val="004002BA"/>
    <w:rsid w:val="00413075"/>
    <w:rsid w:val="004137E1"/>
    <w:rsid w:val="00424932"/>
    <w:rsid w:val="00434F55"/>
    <w:rsid w:val="00444EC6"/>
    <w:rsid w:val="004536D5"/>
    <w:rsid w:val="00456930"/>
    <w:rsid w:val="0046297B"/>
    <w:rsid w:val="004674AA"/>
    <w:rsid w:val="00475842"/>
    <w:rsid w:val="00491029"/>
    <w:rsid w:val="00493BCA"/>
    <w:rsid w:val="00496854"/>
    <w:rsid w:val="004A55C9"/>
    <w:rsid w:val="004B725C"/>
    <w:rsid w:val="004C664A"/>
    <w:rsid w:val="004E2089"/>
    <w:rsid w:val="004E37F6"/>
    <w:rsid w:val="004F1F9C"/>
    <w:rsid w:val="005164F2"/>
    <w:rsid w:val="00526320"/>
    <w:rsid w:val="00526DCA"/>
    <w:rsid w:val="005276EC"/>
    <w:rsid w:val="005469AE"/>
    <w:rsid w:val="00551BD1"/>
    <w:rsid w:val="0055636A"/>
    <w:rsid w:val="00560EC3"/>
    <w:rsid w:val="00575B05"/>
    <w:rsid w:val="0057753E"/>
    <w:rsid w:val="0058063C"/>
    <w:rsid w:val="005808DC"/>
    <w:rsid w:val="005834EF"/>
    <w:rsid w:val="00593487"/>
    <w:rsid w:val="005B3FD8"/>
    <w:rsid w:val="005C0488"/>
    <w:rsid w:val="005D0F30"/>
    <w:rsid w:val="005D499D"/>
    <w:rsid w:val="005D7FDF"/>
    <w:rsid w:val="005E590C"/>
    <w:rsid w:val="005F1BF6"/>
    <w:rsid w:val="005F694E"/>
    <w:rsid w:val="00601915"/>
    <w:rsid w:val="00630F63"/>
    <w:rsid w:val="00632272"/>
    <w:rsid w:val="00651067"/>
    <w:rsid w:val="00661487"/>
    <w:rsid w:val="00661727"/>
    <w:rsid w:val="00676082"/>
    <w:rsid w:val="00681372"/>
    <w:rsid w:val="00682DFD"/>
    <w:rsid w:val="00692186"/>
    <w:rsid w:val="0069534B"/>
    <w:rsid w:val="006A0E63"/>
    <w:rsid w:val="006B0B4B"/>
    <w:rsid w:val="006B4EC5"/>
    <w:rsid w:val="006B604E"/>
    <w:rsid w:val="006B68CF"/>
    <w:rsid w:val="006C3A7E"/>
    <w:rsid w:val="006E2CA5"/>
    <w:rsid w:val="006F2156"/>
    <w:rsid w:val="006F4F9B"/>
    <w:rsid w:val="006F70C8"/>
    <w:rsid w:val="00716ECE"/>
    <w:rsid w:val="00720802"/>
    <w:rsid w:val="00735630"/>
    <w:rsid w:val="00735C15"/>
    <w:rsid w:val="00740576"/>
    <w:rsid w:val="00744FC4"/>
    <w:rsid w:val="00756281"/>
    <w:rsid w:val="007733CE"/>
    <w:rsid w:val="007774D3"/>
    <w:rsid w:val="00793456"/>
    <w:rsid w:val="00793BC2"/>
    <w:rsid w:val="007A3EF5"/>
    <w:rsid w:val="007B3FF4"/>
    <w:rsid w:val="007D1FF8"/>
    <w:rsid w:val="007E32F5"/>
    <w:rsid w:val="007E5CAA"/>
    <w:rsid w:val="007F02B3"/>
    <w:rsid w:val="0080585A"/>
    <w:rsid w:val="008158BF"/>
    <w:rsid w:val="008202F1"/>
    <w:rsid w:val="0082237C"/>
    <w:rsid w:val="00824800"/>
    <w:rsid w:val="00827AE9"/>
    <w:rsid w:val="008309BC"/>
    <w:rsid w:val="00836F09"/>
    <w:rsid w:val="00844BEB"/>
    <w:rsid w:val="0086268D"/>
    <w:rsid w:val="0086737C"/>
    <w:rsid w:val="008728FF"/>
    <w:rsid w:val="00886080"/>
    <w:rsid w:val="008A0D8A"/>
    <w:rsid w:val="008A61FB"/>
    <w:rsid w:val="008A7449"/>
    <w:rsid w:val="008B7695"/>
    <w:rsid w:val="008C6051"/>
    <w:rsid w:val="00912D53"/>
    <w:rsid w:val="00915C04"/>
    <w:rsid w:val="00920898"/>
    <w:rsid w:val="009351BB"/>
    <w:rsid w:val="00935EED"/>
    <w:rsid w:val="00947D2E"/>
    <w:rsid w:val="009502DA"/>
    <w:rsid w:val="009601A4"/>
    <w:rsid w:val="0096193B"/>
    <w:rsid w:val="00961A2B"/>
    <w:rsid w:val="00972559"/>
    <w:rsid w:val="0099276E"/>
    <w:rsid w:val="00996E15"/>
    <w:rsid w:val="009B37DE"/>
    <w:rsid w:val="009B5323"/>
    <w:rsid w:val="009C237F"/>
    <w:rsid w:val="009C26E2"/>
    <w:rsid w:val="009C4CE2"/>
    <w:rsid w:val="009C5704"/>
    <w:rsid w:val="00A063B9"/>
    <w:rsid w:val="00A0648C"/>
    <w:rsid w:val="00A163A3"/>
    <w:rsid w:val="00A16594"/>
    <w:rsid w:val="00A203DF"/>
    <w:rsid w:val="00A20435"/>
    <w:rsid w:val="00A25A1F"/>
    <w:rsid w:val="00A2636B"/>
    <w:rsid w:val="00A32BB1"/>
    <w:rsid w:val="00A4635A"/>
    <w:rsid w:val="00A520FC"/>
    <w:rsid w:val="00A66DCE"/>
    <w:rsid w:val="00A72B71"/>
    <w:rsid w:val="00A85E3F"/>
    <w:rsid w:val="00A86CA1"/>
    <w:rsid w:val="00AA30E0"/>
    <w:rsid w:val="00AA60D4"/>
    <w:rsid w:val="00AB5045"/>
    <w:rsid w:val="00AB51E2"/>
    <w:rsid w:val="00AC1F38"/>
    <w:rsid w:val="00AC3A64"/>
    <w:rsid w:val="00AC474A"/>
    <w:rsid w:val="00AF2CE2"/>
    <w:rsid w:val="00B00F0B"/>
    <w:rsid w:val="00B03247"/>
    <w:rsid w:val="00B05E5A"/>
    <w:rsid w:val="00B1157A"/>
    <w:rsid w:val="00B21741"/>
    <w:rsid w:val="00B23CE3"/>
    <w:rsid w:val="00B32C0E"/>
    <w:rsid w:val="00B43BE5"/>
    <w:rsid w:val="00B5320B"/>
    <w:rsid w:val="00B64D05"/>
    <w:rsid w:val="00B850C3"/>
    <w:rsid w:val="00B87D17"/>
    <w:rsid w:val="00B97DBA"/>
    <w:rsid w:val="00BA2FB6"/>
    <w:rsid w:val="00BA3EDE"/>
    <w:rsid w:val="00BA6D9E"/>
    <w:rsid w:val="00BB0749"/>
    <w:rsid w:val="00BB0D77"/>
    <w:rsid w:val="00BB1E57"/>
    <w:rsid w:val="00BC17DC"/>
    <w:rsid w:val="00BC52AE"/>
    <w:rsid w:val="00BD3F03"/>
    <w:rsid w:val="00BE290B"/>
    <w:rsid w:val="00BF0A89"/>
    <w:rsid w:val="00C01BEC"/>
    <w:rsid w:val="00C041F5"/>
    <w:rsid w:val="00C05F51"/>
    <w:rsid w:val="00C50C31"/>
    <w:rsid w:val="00C844EF"/>
    <w:rsid w:val="00C915B5"/>
    <w:rsid w:val="00CB3025"/>
    <w:rsid w:val="00CD1645"/>
    <w:rsid w:val="00CE54EE"/>
    <w:rsid w:val="00D11D6A"/>
    <w:rsid w:val="00D1311D"/>
    <w:rsid w:val="00D2121B"/>
    <w:rsid w:val="00D33494"/>
    <w:rsid w:val="00D501D5"/>
    <w:rsid w:val="00D50E8A"/>
    <w:rsid w:val="00D5146B"/>
    <w:rsid w:val="00D674A2"/>
    <w:rsid w:val="00D774E3"/>
    <w:rsid w:val="00D870F8"/>
    <w:rsid w:val="00DA4DBA"/>
    <w:rsid w:val="00DA6D97"/>
    <w:rsid w:val="00E0139D"/>
    <w:rsid w:val="00E03E9A"/>
    <w:rsid w:val="00E04C54"/>
    <w:rsid w:val="00E13503"/>
    <w:rsid w:val="00E225F2"/>
    <w:rsid w:val="00E22FEC"/>
    <w:rsid w:val="00E55235"/>
    <w:rsid w:val="00E62A70"/>
    <w:rsid w:val="00E72163"/>
    <w:rsid w:val="00E76257"/>
    <w:rsid w:val="00E873F2"/>
    <w:rsid w:val="00EA4F11"/>
    <w:rsid w:val="00EB0731"/>
    <w:rsid w:val="00EB5A4A"/>
    <w:rsid w:val="00EC7023"/>
    <w:rsid w:val="00EE4E88"/>
    <w:rsid w:val="00EE5CCF"/>
    <w:rsid w:val="00EF7B98"/>
    <w:rsid w:val="00F07161"/>
    <w:rsid w:val="00F13724"/>
    <w:rsid w:val="00F20338"/>
    <w:rsid w:val="00F34CDB"/>
    <w:rsid w:val="00F53455"/>
    <w:rsid w:val="00F600A7"/>
    <w:rsid w:val="00F80B81"/>
    <w:rsid w:val="00F829E6"/>
    <w:rsid w:val="00F82BC4"/>
    <w:rsid w:val="00F86A6A"/>
    <w:rsid w:val="00F91878"/>
    <w:rsid w:val="00F9455B"/>
    <w:rsid w:val="00FC644C"/>
    <w:rsid w:val="00FC77BF"/>
    <w:rsid w:val="00FE1DC3"/>
    <w:rsid w:val="00FE2F05"/>
    <w:rsid w:val="00FF6605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BAC5F"/>
  <w15:docId w15:val="{00096B5C-8926-4BF5-91F7-5E786A22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751"/>
  </w:style>
  <w:style w:type="paragraph" w:styleId="Heading1">
    <w:name w:val="heading 1"/>
    <w:basedOn w:val="Normal"/>
    <w:next w:val="Normal"/>
    <w:link w:val="Heading1Char"/>
    <w:uiPriority w:val="9"/>
    <w:qFormat/>
    <w:rsid w:val="00973D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A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4B65B2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94AA6"/>
    <w:rPr>
      <w:rFonts w:ascii="Cambria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641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4D09"/>
    <w:rPr>
      <w:rFonts w:ascii="Times New Roman" w:hAnsi="Times New Roman" w:cs="Times New Roman"/>
      <w:sz w:val="2"/>
    </w:rPr>
  </w:style>
  <w:style w:type="paragraph" w:styleId="Header">
    <w:name w:val="header"/>
    <w:basedOn w:val="Normal"/>
    <w:link w:val="HeaderChar"/>
    <w:uiPriority w:val="99"/>
    <w:rsid w:val="009B59D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B59D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B59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B59D0"/>
    <w:rPr>
      <w:rFonts w:cs="Times New Roman"/>
    </w:rPr>
  </w:style>
  <w:style w:type="character" w:styleId="Hyperlink">
    <w:name w:val="Hyperlink"/>
    <w:basedOn w:val="DefaultParagraphFont"/>
    <w:uiPriority w:val="99"/>
    <w:rsid w:val="00DE49E8"/>
    <w:rPr>
      <w:rFonts w:cs="Times New Roman"/>
      <w:color w:val="0000FF"/>
      <w:u w:val="single"/>
    </w:rPr>
  </w:style>
  <w:style w:type="character" w:customStyle="1" w:styleId="EmailStyle231">
    <w:name w:val="EmailStyle231"/>
    <w:basedOn w:val="DefaultParagraphFont"/>
    <w:uiPriority w:val="99"/>
    <w:semiHidden/>
    <w:rsid w:val="00E57CCE"/>
    <w:rPr>
      <w:rFonts w:ascii="Arial" w:hAnsi="Arial" w:cs="Arial"/>
      <w:color w:val="000080"/>
      <w:sz w:val="20"/>
      <w:szCs w:val="20"/>
    </w:rPr>
  </w:style>
  <w:style w:type="character" w:styleId="Strong">
    <w:name w:val="Strong"/>
    <w:basedOn w:val="DefaultParagraphFont"/>
    <w:uiPriority w:val="22"/>
    <w:qFormat/>
    <w:locked/>
    <w:rsid w:val="006A1E58"/>
    <w:rPr>
      <w:rFonts w:cs="Times New Roman"/>
      <w:b/>
      <w:bCs/>
    </w:rPr>
  </w:style>
  <w:style w:type="character" w:customStyle="1" w:styleId="st">
    <w:name w:val="st"/>
    <w:basedOn w:val="DefaultParagraphFont"/>
    <w:uiPriority w:val="99"/>
    <w:rsid w:val="002D427C"/>
    <w:rPr>
      <w:rFonts w:cs="Times New Roman"/>
    </w:rPr>
  </w:style>
  <w:style w:type="character" w:styleId="PageNumber">
    <w:name w:val="page number"/>
    <w:basedOn w:val="DefaultParagraphFont"/>
    <w:uiPriority w:val="99"/>
    <w:rsid w:val="002D6D2A"/>
    <w:rPr>
      <w:rFonts w:cs="Times New Roman"/>
    </w:rPr>
  </w:style>
  <w:style w:type="paragraph" w:customStyle="1" w:styleId="msolistparagraph0">
    <w:name w:val="msolistparagraph"/>
    <w:basedOn w:val="Normal"/>
    <w:uiPriority w:val="99"/>
    <w:rsid w:val="001404FB"/>
    <w:pPr>
      <w:ind w:left="720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F912D0"/>
    <w:pPr>
      <w:spacing w:after="200" w:line="276" w:lineRule="auto"/>
      <w:ind w:left="720"/>
      <w:contextualSpacing/>
    </w:pPr>
    <w:rPr>
      <w:rFonts w:ascii="Calibri" w:eastAsia="SimSun" w:hAnsi="Calibri" w:cs="Cordia New"/>
      <w:sz w:val="22"/>
      <w:szCs w:val="28"/>
      <w:lang w:eastAsia="zh-CN" w:bidi="th-TH"/>
    </w:rPr>
  </w:style>
  <w:style w:type="paragraph" w:styleId="PlainText">
    <w:name w:val="Plain Text"/>
    <w:basedOn w:val="Normal"/>
    <w:link w:val="PlainTextChar"/>
    <w:uiPriority w:val="99"/>
    <w:rsid w:val="00F912D0"/>
    <w:rPr>
      <w:rFonts w:ascii="Courier New" w:eastAsia="SimSu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F912D0"/>
    <w:rPr>
      <w:rFonts w:ascii="Courier New" w:eastAsia="SimSun" w:hAnsi="Courier New" w:cs="Courier New"/>
      <w:lang w:val="en-US" w:eastAsia="en-US" w:bidi="ar-SA"/>
    </w:rPr>
  </w:style>
  <w:style w:type="character" w:customStyle="1" w:styleId="EmailStyle311">
    <w:name w:val="EmailStyle311"/>
    <w:basedOn w:val="DefaultParagraphFont"/>
    <w:uiPriority w:val="99"/>
    <w:semiHidden/>
    <w:rsid w:val="009B528A"/>
    <w:rPr>
      <w:rFonts w:ascii="Arial" w:hAnsi="Arial" w:cs="Arial"/>
      <w:b/>
      <w:bCs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E0267C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rsid w:val="00973D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73D34"/>
    <w:rPr>
      <w:rFonts w:ascii="Times New Roman" w:eastAsiaTheme="minorHAnsi" w:hAnsi="Times New Roman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3D34"/>
    <w:rPr>
      <w:rFonts w:ascii="Times New Roman" w:eastAsiaTheme="minorHAnsi" w:hAnsi="Times New Roman"/>
      <w:i/>
      <w:iCs/>
      <w:sz w:val="24"/>
      <w:szCs w:val="24"/>
    </w:rPr>
  </w:style>
  <w:style w:type="paragraph" w:customStyle="1" w:styleId="rtecenter">
    <w:name w:val="rtecenter"/>
    <w:basedOn w:val="Normal"/>
    <w:uiPriority w:val="99"/>
    <w:semiHidden/>
    <w:rsid w:val="00973D34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styleId="Emphasis">
    <w:name w:val="Emphasis"/>
    <w:basedOn w:val="DefaultParagraphFont"/>
    <w:uiPriority w:val="20"/>
    <w:qFormat/>
    <w:locked/>
    <w:rsid w:val="00973D34"/>
    <w:rPr>
      <w:i/>
      <w:iCs/>
    </w:rPr>
  </w:style>
  <w:style w:type="character" w:customStyle="1" w:styleId="Heading2Char">
    <w:name w:val="Heading 2 Char"/>
    <w:basedOn w:val="DefaultParagraphFont"/>
    <w:link w:val="Heading2"/>
    <w:semiHidden/>
    <w:rsid w:val="000A0A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ede-headlinehighlighted">
    <w:name w:val="lede-headline__highlighted"/>
    <w:basedOn w:val="DefaultParagraphFont"/>
    <w:rsid w:val="000A0AD6"/>
  </w:style>
  <w:style w:type="character" w:customStyle="1" w:styleId="emdash">
    <w:name w:val="emdash"/>
    <w:basedOn w:val="DefaultParagraphFont"/>
    <w:rsid w:val="000A0AD6"/>
  </w:style>
  <w:style w:type="paragraph" w:customStyle="1" w:styleId="articletitle">
    <w:name w:val="articletitle"/>
    <w:basedOn w:val="Normal"/>
    <w:uiPriority w:val="99"/>
    <w:rsid w:val="000B6246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paragraph" w:customStyle="1" w:styleId="times">
    <w:name w:val="times"/>
    <w:basedOn w:val="Normal"/>
    <w:uiPriority w:val="99"/>
    <w:rsid w:val="000B6246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customStyle="1" w:styleId="article">
    <w:name w:val="article"/>
    <w:basedOn w:val="DefaultParagraphFont"/>
    <w:rsid w:val="000B6246"/>
  </w:style>
  <w:style w:type="character" w:customStyle="1" w:styleId="atime">
    <w:name w:val="atime"/>
    <w:basedOn w:val="DefaultParagraphFont"/>
    <w:rsid w:val="000B6246"/>
  </w:style>
  <w:style w:type="character" w:customStyle="1" w:styleId="boldthirteen">
    <w:name w:val="boldthirteen"/>
    <w:basedOn w:val="DefaultParagraphFont"/>
    <w:rsid w:val="000B6246"/>
  </w:style>
  <w:style w:type="character" w:customStyle="1" w:styleId="wsj-article-caption-content">
    <w:name w:val="wsj-article-caption-content"/>
    <w:basedOn w:val="DefaultParagraphFont"/>
    <w:rsid w:val="00392BE3"/>
  </w:style>
  <w:style w:type="character" w:customStyle="1" w:styleId="wsj-article-credit">
    <w:name w:val="wsj-article-credit"/>
    <w:basedOn w:val="DefaultParagraphFont"/>
    <w:rsid w:val="00392BE3"/>
  </w:style>
  <w:style w:type="character" w:customStyle="1" w:styleId="wsj-article-credit-tag">
    <w:name w:val="wsj-article-credit-tag"/>
    <w:basedOn w:val="DefaultParagraphFont"/>
    <w:rsid w:val="00392BE3"/>
  </w:style>
  <w:style w:type="character" w:customStyle="1" w:styleId="name">
    <w:name w:val="name"/>
    <w:basedOn w:val="DefaultParagraphFont"/>
    <w:rsid w:val="00392BE3"/>
  </w:style>
  <w:style w:type="character" w:customStyle="1" w:styleId="comments-count-word">
    <w:name w:val="comments-count-word"/>
    <w:basedOn w:val="DefaultParagraphFont"/>
    <w:rsid w:val="00392BE3"/>
  </w:style>
  <w:style w:type="character" w:customStyle="1" w:styleId="company-name-type">
    <w:name w:val="company-name-type"/>
    <w:basedOn w:val="DefaultParagraphFont"/>
    <w:rsid w:val="00392BE3"/>
  </w:style>
  <w:style w:type="character" w:styleId="FollowedHyperlink">
    <w:name w:val="FollowedHyperlink"/>
    <w:basedOn w:val="DefaultParagraphFont"/>
    <w:uiPriority w:val="99"/>
    <w:semiHidden/>
    <w:unhideWhenUsed/>
    <w:rsid w:val="00A2183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A86"/>
    <w:rPr>
      <w:color w:val="605E5C"/>
      <w:shd w:val="clear" w:color="auto" w:fill="E1DFDD"/>
    </w:rPr>
  </w:style>
  <w:style w:type="character" w:customStyle="1" w:styleId="content">
    <w:name w:val="content"/>
    <w:basedOn w:val="DefaultParagraphFont"/>
    <w:rsid w:val="00F1206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hefiduciaryinstitute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GExaBl/s/ygzrgtreIPI9/t+Sw==">CgMxLjAyCGguZ2pkZ3hzMgloLjMwajB6bGw4AHIhMWlmMHJfSnl0U29xUUtrVTU4RmlZWjhsbnhRSE13RVlj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McBride</dc:creator>
  <cp:keywords/>
  <dc:description/>
  <cp:lastModifiedBy>Knut Rostad</cp:lastModifiedBy>
  <cp:revision>24</cp:revision>
  <cp:lastPrinted>2025-09-05T12:35:00Z</cp:lastPrinted>
  <dcterms:created xsi:type="dcterms:W3CDTF">2026-08-28T14:37:00Z</dcterms:created>
  <dcterms:modified xsi:type="dcterms:W3CDTF">2026-10-01T18:32:00Z</dcterms:modified>
</cp:coreProperties>
</file>